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11" w:rsidRDefault="00106AD7" w:rsidP="005C21C9">
      <w:pPr>
        <w:rPr>
          <w:b/>
          <w:sz w:val="32"/>
        </w:rPr>
      </w:pPr>
      <w:bookmarkStart w:id="0" w:name="_GoBack"/>
      <w:bookmarkEnd w:id="0"/>
      <w:r>
        <w:rPr>
          <w:rFonts w:ascii="Arial" w:hAnsi="Arial" w:cs="Arial"/>
          <w:noProof/>
          <w:color w:val="1020D0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D6747F6" wp14:editId="6E4066B4">
            <wp:simplePos x="0" y="0"/>
            <wp:positionH relativeFrom="column">
              <wp:posOffset>1947545</wp:posOffset>
            </wp:positionH>
            <wp:positionV relativeFrom="paragraph">
              <wp:posOffset>0</wp:posOffset>
            </wp:positionV>
            <wp:extent cx="2009775" cy="1019175"/>
            <wp:effectExtent l="0" t="0" r="9525" b="9525"/>
            <wp:wrapSquare wrapText="bothSides"/>
            <wp:docPr id="1" name="Bild 5" descr="https://tse1.mm.bing.net/th?&amp;id=OIP.Me908745f72ee30d92b3b40887e9f77c3o0&amp;w=211&amp;h=108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1.mm.bing.net/th?&amp;id=OIP.Me908745f72ee30d92b3b40887e9f77c3o0&amp;w=211&amp;h=108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1C9">
        <w:rPr>
          <w:b/>
          <w:sz w:val="32"/>
        </w:rPr>
        <w:br w:type="textWrapping" w:clear="all"/>
      </w:r>
    </w:p>
    <w:p w:rsidR="00413482" w:rsidRDefault="004B7A35" w:rsidP="00943652">
      <w:pPr>
        <w:jc w:val="center"/>
        <w:rPr>
          <w:b/>
          <w:sz w:val="32"/>
        </w:rPr>
      </w:pPr>
      <w:r>
        <w:rPr>
          <w:b/>
          <w:sz w:val="32"/>
        </w:rPr>
        <w:t xml:space="preserve">Einladung zum </w:t>
      </w:r>
      <w:r w:rsidR="00EC4681" w:rsidRPr="00E87D9B">
        <w:rPr>
          <w:b/>
          <w:sz w:val="32"/>
        </w:rPr>
        <w:t xml:space="preserve">RYLA Seminar </w:t>
      </w:r>
      <w:r w:rsidR="00287C0D">
        <w:rPr>
          <w:b/>
          <w:sz w:val="32"/>
        </w:rPr>
        <w:t>de</w:t>
      </w:r>
      <w:r w:rsidR="00413482">
        <w:rPr>
          <w:b/>
          <w:sz w:val="32"/>
        </w:rPr>
        <w:t>r</w:t>
      </w:r>
    </w:p>
    <w:p w:rsidR="00106AD7" w:rsidRDefault="00413482" w:rsidP="00943652">
      <w:pPr>
        <w:jc w:val="center"/>
        <w:rPr>
          <w:b/>
          <w:sz w:val="32"/>
        </w:rPr>
      </w:pPr>
      <w:r>
        <w:rPr>
          <w:b/>
          <w:sz w:val="32"/>
        </w:rPr>
        <w:t xml:space="preserve">Rotary Clubs </w:t>
      </w:r>
      <w:r w:rsidR="00287C0D">
        <w:rPr>
          <w:b/>
          <w:sz w:val="32"/>
        </w:rPr>
        <w:t>Eschborn</w:t>
      </w:r>
      <w:r>
        <w:rPr>
          <w:b/>
          <w:sz w:val="32"/>
        </w:rPr>
        <w:t xml:space="preserve"> und Friedrichsdorf</w:t>
      </w:r>
      <w:r w:rsidR="00EC4681" w:rsidRPr="00E87D9B">
        <w:rPr>
          <w:b/>
          <w:sz w:val="32"/>
        </w:rPr>
        <w:t xml:space="preserve"> </w:t>
      </w:r>
    </w:p>
    <w:p w:rsidR="00AA2E11" w:rsidRPr="00287C0D" w:rsidRDefault="00AA2E11" w:rsidP="00943652">
      <w:pPr>
        <w:jc w:val="center"/>
        <w:rPr>
          <w:sz w:val="32"/>
        </w:rPr>
      </w:pPr>
      <w:r w:rsidRPr="00287C0D">
        <w:rPr>
          <w:sz w:val="32"/>
        </w:rPr>
        <w:t xml:space="preserve">Freitag, </w:t>
      </w:r>
      <w:r w:rsidR="009E451E" w:rsidRPr="00287C0D">
        <w:rPr>
          <w:sz w:val="32"/>
        </w:rPr>
        <w:t>23</w:t>
      </w:r>
      <w:r w:rsidR="00490340" w:rsidRPr="00287C0D">
        <w:rPr>
          <w:sz w:val="32"/>
        </w:rPr>
        <w:t xml:space="preserve">. </w:t>
      </w:r>
      <w:r w:rsidRPr="00287C0D">
        <w:rPr>
          <w:sz w:val="32"/>
        </w:rPr>
        <w:t xml:space="preserve">bis Sonntag, </w:t>
      </w:r>
      <w:r w:rsidR="00490340" w:rsidRPr="00287C0D">
        <w:rPr>
          <w:sz w:val="32"/>
        </w:rPr>
        <w:t>2</w:t>
      </w:r>
      <w:r w:rsidRPr="00287C0D">
        <w:rPr>
          <w:sz w:val="32"/>
        </w:rPr>
        <w:t xml:space="preserve">5. </w:t>
      </w:r>
      <w:r w:rsidR="00490340" w:rsidRPr="00287C0D">
        <w:rPr>
          <w:sz w:val="32"/>
        </w:rPr>
        <w:t xml:space="preserve">September </w:t>
      </w:r>
      <w:r w:rsidRPr="00287C0D">
        <w:rPr>
          <w:sz w:val="32"/>
        </w:rPr>
        <w:t xml:space="preserve">2016 </w:t>
      </w:r>
    </w:p>
    <w:p w:rsidR="00776D5D" w:rsidRPr="00287C0D" w:rsidRDefault="00776D5D" w:rsidP="00943652">
      <w:pPr>
        <w:jc w:val="center"/>
        <w:rPr>
          <w:sz w:val="32"/>
        </w:rPr>
      </w:pPr>
      <w:r w:rsidRPr="00287C0D">
        <w:rPr>
          <w:sz w:val="32"/>
        </w:rPr>
        <w:t xml:space="preserve">im MERCURE Hotel &amp; Residenz Messe Frankfurt am Main </w:t>
      </w:r>
    </w:p>
    <w:p w:rsidR="009E3D82" w:rsidRPr="00287C0D" w:rsidRDefault="009E3D82" w:rsidP="00943652">
      <w:pPr>
        <w:jc w:val="center"/>
        <w:rPr>
          <w:sz w:val="32"/>
        </w:rPr>
      </w:pPr>
    </w:p>
    <w:p w:rsidR="009E3D82" w:rsidRPr="009E3D82" w:rsidRDefault="009E3D82" w:rsidP="00943652">
      <w:pPr>
        <w:jc w:val="center"/>
        <w:rPr>
          <w:sz w:val="24"/>
        </w:rPr>
      </w:pPr>
      <w:r>
        <w:rPr>
          <w:sz w:val="24"/>
        </w:rPr>
        <w:t>RYLA steht für Rotary Youth Leadership Awards und ist ein</w:t>
      </w:r>
      <w:r w:rsidR="00CF38AA">
        <w:rPr>
          <w:sz w:val="24"/>
        </w:rPr>
        <w:t xml:space="preserve"> rotarisches</w:t>
      </w:r>
      <w:r>
        <w:rPr>
          <w:sz w:val="24"/>
        </w:rPr>
        <w:t xml:space="preserve"> Bildungsprogramm für junge Menschen</w:t>
      </w:r>
    </w:p>
    <w:p w:rsidR="0055636C" w:rsidRDefault="0055636C" w:rsidP="009E3D82">
      <w:pPr>
        <w:jc w:val="center"/>
        <w:rPr>
          <w:b/>
          <w:sz w:val="32"/>
        </w:rPr>
      </w:pPr>
    </w:p>
    <w:p w:rsidR="00FA43D5" w:rsidRDefault="00943845" w:rsidP="00987ABF">
      <w:pPr>
        <w:jc w:val="center"/>
        <w:rPr>
          <w:b/>
        </w:rPr>
      </w:pPr>
      <w:r>
        <w:rPr>
          <w:b/>
          <w:sz w:val="32"/>
        </w:rPr>
        <w:t xml:space="preserve">Der Euro </w:t>
      </w:r>
      <w:r w:rsidR="008F3F69">
        <w:rPr>
          <w:b/>
          <w:sz w:val="32"/>
        </w:rPr>
        <w:t xml:space="preserve">wird </w:t>
      </w:r>
      <w:r w:rsidR="005C0E81">
        <w:rPr>
          <w:b/>
          <w:sz w:val="32"/>
        </w:rPr>
        <w:t>volljährig</w:t>
      </w:r>
      <w:r w:rsidR="008B3569">
        <w:rPr>
          <w:b/>
          <w:sz w:val="32"/>
        </w:rPr>
        <w:t xml:space="preserve"> </w:t>
      </w:r>
      <w:r w:rsidR="006E7F74">
        <w:rPr>
          <w:b/>
          <w:sz w:val="32"/>
        </w:rPr>
        <w:t>–</w:t>
      </w:r>
      <w:r w:rsidR="008B3569">
        <w:rPr>
          <w:b/>
          <w:sz w:val="32"/>
        </w:rPr>
        <w:t xml:space="preserve"> </w:t>
      </w:r>
      <w:r w:rsidR="003720DC">
        <w:rPr>
          <w:b/>
          <w:sz w:val="32"/>
        </w:rPr>
        <w:t xml:space="preserve">und </w:t>
      </w:r>
      <w:r w:rsidR="008F3F69">
        <w:rPr>
          <w:b/>
          <w:sz w:val="32"/>
        </w:rPr>
        <w:t>wie s</w:t>
      </w:r>
      <w:r w:rsidR="003720DC">
        <w:rPr>
          <w:b/>
          <w:sz w:val="32"/>
        </w:rPr>
        <w:t>teht’s um seine Zu</w:t>
      </w:r>
      <w:r w:rsidR="008F3F69">
        <w:rPr>
          <w:b/>
          <w:sz w:val="32"/>
        </w:rPr>
        <w:t>kunft?</w:t>
      </w:r>
    </w:p>
    <w:p w:rsidR="00FA43D5" w:rsidRDefault="00FA43D5">
      <w:pPr>
        <w:rPr>
          <w:b/>
        </w:rPr>
      </w:pPr>
    </w:p>
    <w:p w:rsidR="00AB3A29" w:rsidRDefault="00AB3A29">
      <w:pPr>
        <w:rPr>
          <w:b/>
        </w:rPr>
      </w:pPr>
      <w:r w:rsidRPr="000864D4">
        <w:rPr>
          <w:b/>
        </w:rPr>
        <w:t>Freitag</w:t>
      </w:r>
      <w:r w:rsidR="000271CA">
        <w:rPr>
          <w:b/>
        </w:rPr>
        <w:t>,</w:t>
      </w:r>
      <w:r w:rsidRPr="000864D4">
        <w:rPr>
          <w:b/>
        </w:rPr>
        <w:t xml:space="preserve"> </w:t>
      </w:r>
      <w:r w:rsidR="000271CA">
        <w:rPr>
          <w:b/>
        </w:rPr>
        <w:t xml:space="preserve">23. September </w:t>
      </w:r>
      <w:r w:rsidR="00AA2E11">
        <w:rPr>
          <w:b/>
        </w:rPr>
        <w:t xml:space="preserve">2016 </w:t>
      </w:r>
    </w:p>
    <w:p w:rsidR="00943652" w:rsidRPr="000864D4" w:rsidRDefault="00943652">
      <w:pPr>
        <w:rPr>
          <w:b/>
        </w:rPr>
      </w:pPr>
    </w:p>
    <w:p w:rsidR="00DA3CCA" w:rsidRDefault="006C4D75" w:rsidP="00DA3CCA">
      <w:r>
        <w:t xml:space="preserve">bis </w:t>
      </w:r>
      <w:r w:rsidR="00AB3A29">
        <w:t>1</w:t>
      </w:r>
      <w:r>
        <w:t>2.30</w:t>
      </w:r>
      <w:r w:rsidR="00860383">
        <w:t xml:space="preserve"> Uhr</w:t>
      </w:r>
      <w:r w:rsidR="00AB3A29">
        <w:t xml:space="preserve"> </w:t>
      </w:r>
      <w:r w:rsidR="00C44377">
        <w:tab/>
      </w:r>
      <w:r w:rsidR="00AB3A29">
        <w:t xml:space="preserve">Ankunft </w:t>
      </w:r>
      <w:r w:rsidR="00C44377">
        <w:t>i</w:t>
      </w:r>
      <w:r w:rsidR="00DA3CCA">
        <w:t>m MERCURE Hotel &amp; Residenz Frankfurt Messe, Voltastrasse 29</w:t>
      </w:r>
      <w:r w:rsidR="00B75232">
        <w:t>,</w:t>
      </w:r>
    </w:p>
    <w:p w:rsidR="00AB3A29" w:rsidRDefault="00DA3CCA" w:rsidP="00DA3CCA">
      <w:pPr>
        <w:ind w:left="708" w:firstLine="708"/>
      </w:pPr>
      <w:r>
        <w:t>60486 Frankfurt am Main</w:t>
      </w:r>
    </w:p>
    <w:p w:rsidR="00AB3A29" w:rsidRDefault="00AB3A29"/>
    <w:p w:rsidR="00AB3A29" w:rsidRDefault="00AB3A29">
      <w:r>
        <w:t>1</w:t>
      </w:r>
      <w:r w:rsidR="006C4D75">
        <w:t>3</w:t>
      </w:r>
      <w:r>
        <w:t>.</w:t>
      </w:r>
      <w:r w:rsidR="006C4D75">
        <w:t>00 Uhr</w:t>
      </w:r>
      <w:r w:rsidR="006108DA">
        <w:tab/>
      </w:r>
      <w:r w:rsidR="00722B2F">
        <w:t xml:space="preserve">Begrüßung und </w:t>
      </w:r>
      <w:r>
        <w:t>Lunch</w:t>
      </w:r>
      <w:r w:rsidR="00722B2F">
        <w:t xml:space="preserve"> im </w:t>
      </w:r>
      <w:r w:rsidR="004A7944">
        <w:t>Restaurant</w:t>
      </w:r>
      <w:r w:rsidR="00722B2F">
        <w:t xml:space="preserve"> des Hotel</w:t>
      </w:r>
      <w:r w:rsidR="005C7B8A">
        <w:t>s</w:t>
      </w:r>
    </w:p>
    <w:p w:rsidR="00AB3A29" w:rsidRDefault="00AB3A29"/>
    <w:p w:rsidR="00AB3A29" w:rsidRDefault="00AB3A29">
      <w:r>
        <w:t>1</w:t>
      </w:r>
      <w:r w:rsidR="006C4D75">
        <w:t>4.</w:t>
      </w:r>
      <w:r w:rsidR="00F51E2C">
        <w:t>15</w:t>
      </w:r>
      <w:r w:rsidR="006C4D75">
        <w:t xml:space="preserve"> Uhr</w:t>
      </w:r>
      <w:r w:rsidR="006108DA">
        <w:tab/>
      </w:r>
      <w:r>
        <w:t>Abfahrt zur E</w:t>
      </w:r>
      <w:r w:rsidR="00722B2F">
        <w:t xml:space="preserve">uropäischen Zentralbank (EZB) </w:t>
      </w:r>
      <w:r w:rsidR="00DA3CCA">
        <w:t>mit S-Bahn</w:t>
      </w:r>
    </w:p>
    <w:p w:rsidR="00AB3A29" w:rsidRDefault="00AB3A29"/>
    <w:p w:rsidR="00AB3A29" w:rsidRDefault="00AB3A29">
      <w:r>
        <w:t>1</w:t>
      </w:r>
      <w:r w:rsidR="00F51E2C">
        <w:t>5.00</w:t>
      </w:r>
      <w:r w:rsidR="006C4D75">
        <w:t xml:space="preserve"> Uhr</w:t>
      </w:r>
      <w:r>
        <w:t xml:space="preserve"> </w:t>
      </w:r>
      <w:r w:rsidR="006108DA">
        <w:tab/>
      </w:r>
      <w:r w:rsidR="00F51E2C">
        <w:t xml:space="preserve">Einchecken bei </w:t>
      </w:r>
      <w:r>
        <w:t>EZB</w:t>
      </w:r>
    </w:p>
    <w:p w:rsidR="00AB3A29" w:rsidRDefault="00AB3A29"/>
    <w:p w:rsidR="00865E52" w:rsidRPr="006C4D75" w:rsidRDefault="00AB3A29" w:rsidP="000271CA">
      <w:pPr>
        <w:ind w:left="1416" w:hanging="1410"/>
        <w:rPr>
          <w:i/>
        </w:rPr>
      </w:pPr>
      <w:r>
        <w:t>1</w:t>
      </w:r>
      <w:r w:rsidR="006C4D75">
        <w:t>5.</w:t>
      </w:r>
      <w:r w:rsidR="00F51E2C">
        <w:t>3</w:t>
      </w:r>
      <w:r w:rsidR="006C4D75">
        <w:t>0</w:t>
      </w:r>
      <w:r>
        <w:t xml:space="preserve"> </w:t>
      </w:r>
      <w:r w:rsidR="006C4D75">
        <w:t>Uhr</w:t>
      </w:r>
      <w:r w:rsidR="006108DA">
        <w:tab/>
      </w:r>
      <w:r w:rsidR="006C4D75">
        <w:rPr>
          <w:i/>
        </w:rPr>
        <w:t>Wie kam es eigentlich zur EZB und zum Euro?</w:t>
      </w:r>
    </w:p>
    <w:p w:rsidR="006C4D75" w:rsidRPr="006C4D75" w:rsidRDefault="00865E52" w:rsidP="006C4D75">
      <w:pPr>
        <w:ind w:left="1416" w:hanging="1410"/>
      </w:pPr>
      <w:r w:rsidRPr="006C4D75">
        <w:t xml:space="preserve">                            </w:t>
      </w:r>
      <w:r w:rsidR="006C4D75" w:rsidRPr="006C4D75">
        <w:t xml:space="preserve">Präsentation von Dirk Freytag, </w:t>
      </w:r>
      <w:r w:rsidR="004E2B6C">
        <w:t xml:space="preserve">Abteilungsleiter EZB i. R. </w:t>
      </w:r>
      <w:r w:rsidR="00F51E2C">
        <w:t xml:space="preserve">(RC Eschborn) </w:t>
      </w:r>
    </w:p>
    <w:p w:rsidR="00AB3A29" w:rsidRDefault="00AB3A29">
      <w:r>
        <w:t>1</w:t>
      </w:r>
      <w:r w:rsidR="006C4D75">
        <w:t>6.00 Uhr</w:t>
      </w:r>
      <w:r w:rsidR="006108DA">
        <w:tab/>
      </w:r>
      <w:r>
        <w:t>Besichtigung EZB</w:t>
      </w:r>
    </w:p>
    <w:p w:rsidR="00AB3A29" w:rsidRDefault="00AB3A29"/>
    <w:p w:rsidR="00AB3A29" w:rsidRDefault="00AB3A29">
      <w:r>
        <w:t>17.00</w:t>
      </w:r>
      <w:r w:rsidR="006C4D75">
        <w:t xml:space="preserve"> Uhr</w:t>
      </w:r>
      <w:r w:rsidR="006108DA">
        <w:tab/>
      </w:r>
      <w:r w:rsidR="00DA3CCA">
        <w:t>Rückfahrt zum Hotel mit S-Bahn</w:t>
      </w:r>
    </w:p>
    <w:p w:rsidR="00AB3A29" w:rsidRDefault="00AB3A29"/>
    <w:p w:rsidR="004A7944" w:rsidRDefault="00AB3A29">
      <w:r>
        <w:t>1</w:t>
      </w:r>
      <w:r w:rsidR="004A7944">
        <w:t>8.00</w:t>
      </w:r>
      <w:r>
        <w:t xml:space="preserve"> </w:t>
      </w:r>
      <w:r w:rsidR="006C4D75">
        <w:t>Uhr</w:t>
      </w:r>
      <w:r w:rsidR="006108DA">
        <w:tab/>
      </w:r>
      <w:r w:rsidR="004A7944">
        <w:t>Meeting i</w:t>
      </w:r>
      <w:r w:rsidR="00DA3CCA">
        <w:t>m Hotel -</w:t>
      </w:r>
      <w:r w:rsidR="004A7944">
        <w:t xml:space="preserve"> Vorstellungsrunde</w:t>
      </w:r>
    </w:p>
    <w:p w:rsidR="004A7944" w:rsidRDefault="004A7944"/>
    <w:p w:rsidR="004A7944" w:rsidRDefault="004A7944">
      <w:r>
        <w:t>18.30</w:t>
      </w:r>
      <w:r w:rsidR="006C4D75">
        <w:t xml:space="preserve"> Uhr</w:t>
      </w:r>
      <w:r w:rsidR="006108DA">
        <w:tab/>
      </w:r>
      <w:r>
        <w:t xml:space="preserve">Abendessen </w:t>
      </w:r>
    </w:p>
    <w:p w:rsidR="004A7944" w:rsidRDefault="004A7944"/>
    <w:p w:rsidR="0052045D" w:rsidRPr="001E2518" w:rsidRDefault="004A7944" w:rsidP="005C0E81">
      <w:pPr>
        <w:ind w:left="1416" w:hanging="1410"/>
        <w:rPr>
          <w:i/>
        </w:rPr>
      </w:pPr>
      <w:r>
        <w:t>19.30</w:t>
      </w:r>
      <w:r w:rsidR="004E2B6C">
        <w:t xml:space="preserve"> Uhr</w:t>
      </w:r>
      <w:r w:rsidR="006108DA">
        <w:tab/>
      </w:r>
      <w:r w:rsidR="0052045D" w:rsidRPr="001E2518">
        <w:rPr>
          <w:i/>
        </w:rPr>
        <w:t xml:space="preserve">Die europäische Finanz- und Geldpolitik </w:t>
      </w:r>
      <w:r w:rsidR="001E2518" w:rsidRPr="001E2518">
        <w:rPr>
          <w:i/>
        </w:rPr>
        <w:t>– w</w:t>
      </w:r>
      <w:r w:rsidR="005C0E81">
        <w:rPr>
          <w:i/>
        </w:rPr>
        <w:t>ie sind junge Menschen davon betroffen?</w:t>
      </w:r>
    </w:p>
    <w:p w:rsidR="00987ABF" w:rsidRDefault="0052045D" w:rsidP="00987ABF">
      <w:pPr>
        <w:ind w:left="1410" w:hanging="1410"/>
      </w:pPr>
      <w:r w:rsidRPr="001E2518">
        <w:t xml:space="preserve">                             Vortrag von Dr. Thomas Schäfer, Hessischer Minister der Finanzen (RC </w:t>
      </w:r>
      <w:r w:rsidR="00F6646E" w:rsidRPr="001E2518">
        <w:t>Marburg)</w:t>
      </w:r>
      <w:r w:rsidR="001E2518">
        <w:t xml:space="preserve"> mit anschließender Diskussion </w:t>
      </w:r>
    </w:p>
    <w:p w:rsidR="00987ABF" w:rsidRDefault="00987ABF" w:rsidP="00987ABF">
      <w:pPr>
        <w:ind w:left="1410" w:hanging="1410"/>
      </w:pPr>
    </w:p>
    <w:p w:rsidR="00FA43D5" w:rsidRDefault="00987ABF" w:rsidP="00987ABF">
      <w:pPr>
        <w:ind w:left="1410" w:hanging="1410"/>
      </w:pPr>
      <w:r>
        <w:t>2</w:t>
      </w:r>
      <w:r w:rsidR="008B3569">
        <w:t>0.</w:t>
      </w:r>
      <w:r w:rsidR="001E2518">
        <w:t>30</w:t>
      </w:r>
      <w:r w:rsidR="008B3569">
        <w:t xml:space="preserve"> </w:t>
      </w:r>
      <w:r w:rsidR="004E2B6C">
        <w:t>Uhr</w:t>
      </w:r>
      <w:r w:rsidR="008B3569">
        <w:t xml:space="preserve">        </w:t>
      </w:r>
      <w:r w:rsidR="00BE7E81">
        <w:t xml:space="preserve">   </w:t>
      </w:r>
      <w:r w:rsidR="008B3569" w:rsidRPr="00BE7E81">
        <w:rPr>
          <w:i/>
        </w:rPr>
        <w:t xml:space="preserve">Was </w:t>
      </w:r>
      <w:r w:rsidR="00BE7E81" w:rsidRPr="00BE7E81">
        <w:rPr>
          <w:i/>
        </w:rPr>
        <w:t>habe ich mir von meinem ersten Euro Taschengeld gekauft?</w:t>
      </w:r>
      <w:r w:rsidR="008B3569">
        <w:t xml:space="preserve"> – </w:t>
      </w:r>
      <w:r w:rsidR="00BE7E81">
        <w:t>Berichte der</w:t>
      </w:r>
      <w:r w:rsidR="00FA43D5">
        <w:t xml:space="preserve"> Teilnehmer</w:t>
      </w:r>
      <w:r w:rsidR="00BE7E81">
        <w:t>,</w:t>
      </w:r>
      <w:r w:rsidR="00FA43D5">
        <w:t xml:space="preserve"> die fast alle mit dem Euro</w:t>
      </w:r>
      <w:r w:rsidR="00BE7E81">
        <w:t xml:space="preserve"> </w:t>
      </w:r>
      <w:r w:rsidR="00FA43D5">
        <w:t>aufgewachsen sin</w:t>
      </w:r>
      <w:r w:rsidR="00BE7E81">
        <w:t>d</w:t>
      </w:r>
      <w:r w:rsidR="006E7F74">
        <w:t>,</w:t>
      </w:r>
      <w:r w:rsidR="002E324B">
        <w:t xml:space="preserve"> über ihre Erfahrungen mit dem Euro</w:t>
      </w:r>
    </w:p>
    <w:p w:rsidR="00FA43D5" w:rsidRDefault="00FA43D5" w:rsidP="00FA43D5">
      <w:pPr>
        <w:ind w:left="1416" w:hanging="1410"/>
      </w:pPr>
    </w:p>
    <w:p w:rsidR="00AB3A29" w:rsidRDefault="004A7944" w:rsidP="0071478C">
      <w:pPr>
        <w:ind w:left="1416" w:hanging="1410"/>
      </w:pPr>
      <w:r>
        <w:t>21.</w:t>
      </w:r>
      <w:r w:rsidR="006108DA">
        <w:t>3</w:t>
      </w:r>
      <w:r>
        <w:t>0</w:t>
      </w:r>
      <w:r w:rsidR="004E2B6C">
        <w:t xml:space="preserve"> Uhr</w:t>
      </w:r>
      <w:r w:rsidR="00FA43D5">
        <w:t xml:space="preserve">       </w:t>
      </w:r>
      <w:r w:rsidR="002E324B">
        <w:t xml:space="preserve">  </w:t>
      </w:r>
      <w:r w:rsidR="00FA43D5">
        <w:t xml:space="preserve"> </w:t>
      </w:r>
      <w:r>
        <w:t>Ausklang</w:t>
      </w:r>
      <w:r w:rsidR="001E2518">
        <w:t xml:space="preserve"> an der Bar</w:t>
      </w:r>
    </w:p>
    <w:p w:rsidR="00511095" w:rsidRDefault="00511095"/>
    <w:p w:rsidR="00511095" w:rsidRPr="006108DA" w:rsidRDefault="00511095">
      <w:pPr>
        <w:rPr>
          <w:b/>
        </w:rPr>
      </w:pPr>
      <w:r w:rsidRPr="006108DA">
        <w:rPr>
          <w:b/>
        </w:rPr>
        <w:t>Samstag</w:t>
      </w:r>
      <w:r w:rsidR="00AA2E11">
        <w:rPr>
          <w:b/>
        </w:rPr>
        <w:t xml:space="preserve">, </w:t>
      </w:r>
      <w:r w:rsidR="000271CA">
        <w:rPr>
          <w:b/>
        </w:rPr>
        <w:t>2</w:t>
      </w:r>
      <w:r w:rsidR="00AA2E11">
        <w:rPr>
          <w:b/>
        </w:rPr>
        <w:t xml:space="preserve">4. </w:t>
      </w:r>
      <w:r w:rsidR="000271CA">
        <w:rPr>
          <w:b/>
        </w:rPr>
        <w:t xml:space="preserve">September </w:t>
      </w:r>
      <w:r w:rsidR="00AA2E11">
        <w:rPr>
          <w:b/>
        </w:rPr>
        <w:t>2016</w:t>
      </w:r>
    </w:p>
    <w:p w:rsidR="00511095" w:rsidRDefault="00511095"/>
    <w:p w:rsidR="00865E52" w:rsidRDefault="006108DA" w:rsidP="009914AA">
      <w:pPr>
        <w:ind w:left="1410" w:hanging="1410"/>
      </w:pPr>
      <w:r>
        <w:t>9.30</w:t>
      </w:r>
      <w:r w:rsidR="004E2B6C">
        <w:t xml:space="preserve"> Uhr</w:t>
      </w:r>
      <w:r>
        <w:tab/>
      </w:r>
      <w:r w:rsidR="00943652" w:rsidRPr="00865E52">
        <w:rPr>
          <w:i/>
        </w:rPr>
        <w:t xml:space="preserve">Gut zu wissen: </w:t>
      </w:r>
      <w:r w:rsidR="005C7B8A" w:rsidRPr="00865E52">
        <w:rPr>
          <w:i/>
        </w:rPr>
        <w:t>Tatsachen</w:t>
      </w:r>
      <w:r w:rsidR="002212AF" w:rsidRPr="00865E52">
        <w:rPr>
          <w:i/>
        </w:rPr>
        <w:t xml:space="preserve"> über</w:t>
      </w:r>
      <w:r w:rsidR="00B70B0E">
        <w:rPr>
          <w:i/>
        </w:rPr>
        <w:t xml:space="preserve"> die EU und</w:t>
      </w:r>
      <w:r w:rsidR="002212AF" w:rsidRPr="00865E52">
        <w:rPr>
          <w:i/>
        </w:rPr>
        <w:t xml:space="preserve"> den Euro</w:t>
      </w:r>
    </w:p>
    <w:p w:rsidR="00865E52" w:rsidRDefault="00865E52" w:rsidP="0011603C">
      <w:pPr>
        <w:ind w:left="1410" w:hanging="1410"/>
      </w:pPr>
      <w:r>
        <w:t xml:space="preserve">                           </w:t>
      </w:r>
      <w:r w:rsidR="00E30850">
        <w:t xml:space="preserve"> </w:t>
      </w:r>
      <w:r w:rsidR="00C44377">
        <w:t>Steve Nowak</w:t>
      </w:r>
      <w:r w:rsidR="00BD5445">
        <w:t xml:space="preserve"> (RC Eschborn)</w:t>
      </w:r>
      <w:r w:rsidR="009327C2">
        <w:t xml:space="preserve"> </w:t>
      </w:r>
      <w:r w:rsidR="00131E31">
        <w:t>–</w:t>
      </w:r>
      <w:r w:rsidR="009327C2">
        <w:t xml:space="preserve"> Gruppenarbeit</w:t>
      </w:r>
      <w:r w:rsidR="00131E31">
        <w:t xml:space="preserve"> </w:t>
      </w:r>
    </w:p>
    <w:p w:rsidR="00865E52" w:rsidRDefault="00865E52" w:rsidP="0011603C">
      <w:pPr>
        <w:ind w:left="1410" w:hanging="1410"/>
      </w:pPr>
    </w:p>
    <w:p w:rsidR="00865E52" w:rsidRDefault="00ED5F21" w:rsidP="0011603C">
      <w:pPr>
        <w:ind w:left="1410" w:hanging="1410"/>
      </w:pPr>
      <w:r>
        <w:t>11.00</w:t>
      </w:r>
      <w:r w:rsidR="00DC2890">
        <w:t xml:space="preserve"> Uhr          </w:t>
      </w:r>
      <w:r w:rsidR="00722B2F" w:rsidRPr="00865E52">
        <w:rPr>
          <w:i/>
        </w:rPr>
        <w:t>Wie funktioniert die Geldpolitik der EZB?</w:t>
      </w:r>
    </w:p>
    <w:p w:rsidR="00ED5F21" w:rsidRDefault="00865E52" w:rsidP="0011603C">
      <w:pPr>
        <w:ind w:left="1410" w:hanging="1410"/>
      </w:pPr>
      <w:r>
        <w:t xml:space="preserve">                            </w:t>
      </w:r>
      <w:r w:rsidR="006E7F74">
        <w:t xml:space="preserve">Dr. </w:t>
      </w:r>
      <w:r w:rsidR="00722B2F">
        <w:t xml:space="preserve">Bernhard Winkler, Senior </w:t>
      </w:r>
      <w:proofErr w:type="spellStart"/>
      <w:r w:rsidR="00722B2F">
        <w:t>Adviser</w:t>
      </w:r>
      <w:proofErr w:type="spellEnd"/>
      <w:r w:rsidR="00722B2F">
        <w:t>, E</w:t>
      </w:r>
      <w:r w:rsidR="005C7B8A">
        <w:t>ZB</w:t>
      </w:r>
      <w:r w:rsidR="00131E31">
        <w:t xml:space="preserve"> </w:t>
      </w:r>
    </w:p>
    <w:p w:rsidR="00ED5F21" w:rsidRDefault="00ED5F21"/>
    <w:p w:rsidR="0013058D" w:rsidRDefault="00ED5F21" w:rsidP="00865E52">
      <w:r>
        <w:t>12.30</w:t>
      </w:r>
      <w:r w:rsidR="00DC2890">
        <w:t xml:space="preserve"> Uhr</w:t>
      </w:r>
      <w:r>
        <w:tab/>
        <w:t>Lunch</w:t>
      </w:r>
    </w:p>
    <w:p w:rsidR="0013058D" w:rsidRDefault="0013058D" w:rsidP="0011603C">
      <w:pPr>
        <w:ind w:left="1410" w:hanging="1410"/>
      </w:pPr>
    </w:p>
    <w:p w:rsidR="00ED5F21" w:rsidRDefault="00ED5F21" w:rsidP="0052045D">
      <w:pPr>
        <w:spacing w:line="240" w:lineRule="auto"/>
        <w:ind w:left="1410" w:hanging="1410"/>
        <w:rPr>
          <w:i/>
        </w:rPr>
      </w:pPr>
      <w:r>
        <w:t>14.00</w:t>
      </w:r>
      <w:r w:rsidR="00DC2890">
        <w:t xml:space="preserve"> Uhr</w:t>
      </w:r>
      <w:r>
        <w:tab/>
      </w:r>
      <w:r w:rsidR="00191C93" w:rsidRPr="00191C93">
        <w:rPr>
          <w:i/>
        </w:rPr>
        <w:t>Der Euro und die Deutsche Bundesbank – alles klar?</w:t>
      </w:r>
      <w:r w:rsidR="00DC2890">
        <w:rPr>
          <w:i/>
        </w:rPr>
        <w:t xml:space="preserve"> </w:t>
      </w:r>
    </w:p>
    <w:p w:rsidR="00191C93" w:rsidRDefault="00D80438" w:rsidP="0052045D">
      <w:pPr>
        <w:spacing w:line="240" w:lineRule="auto"/>
        <w:ind w:left="1410" w:hanging="1410"/>
      </w:pPr>
      <w:r>
        <w:rPr>
          <w:i/>
        </w:rPr>
        <w:tab/>
      </w:r>
      <w:r w:rsidR="00614B7C">
        <w:t>Tobias Pohl</w:t>
      </w:r>
      <w:r w:rsidR="00F51E2C">
        <w:t xml:space="preserve">, </w:t>
      </w:r>
      <w:r w:rsidR="001025C9">
        <w:t>Abteilungsleiter, Deutsche Bundesbank</w:t>
      </w:r>
      <w:r w:rsidR="00F51E2C">
        <w:t xml:space="preserve"> </w:t>
      </w:r>
    </w:p>
    <w:p w:rsidR="004B7A35" w:rsidRDefault="004B7A35" w:rsidP="0052045D">
      <w:pPr>
        <w:spacing w:line="240" w:lineRule="auto"/>
        <w:ind w:left="1410" w:hanging="1410"/>
        <w:rPr>
          <w:i/>
        </w:rPr>
      </w:pPr>
    </w:p>
    <w:p w:rsidR="00287C0D" w:rsidRDefault="00ED5F21" w:rsidP="00AA2E11">
      <w:r>
        <w:t>15.30</w:t>
      </w:r>
      <w:r w:rsidR="00DC2890">
        <w:t xml:space="preserve"> Uhr</w:t>
      </w:r>
      <w:r>
        <w:tab/>
        <w:t>Kaffeepause</w:t>
      </w:r>
    </w:p>
    <w:p w:rsidR="00DA3CCA" w:rsidRDefault="00DA3CCA" w:rsidP="009327C2">
      <w:pPr>
        <w:ind w:left="1410" w:hanging="1410"/>
      </w:pPr>
    </w:p>
    <w:p w:rsidR="00865E52" w:rsidRPr="00865E52" w:rsidRDefault="00ED5F21" w:rsidP="009327C2">
      <w:pPr>
        <w:ind w:left="1410" w:hanging="1410"/>
        <w:rPr>
          <w:i/>
        </w:rPr>
      </w:pPr>
      <w:r>
        <w:t>15.45</w:t>
      </w:r>
      <w:r w:rsidR="00DC2890">
        <w:t xml:space="preserve"> Uhr</w:t>
      </w:r>
      <w:r>
        <w:tab/>
      </w:r>
      <w:r>
        <w:tab/>
      </w:r>
      <w:r w:rsidR="009327C2" w:rsidRPr="00865E52">
        <w:rPr>
          <w:i/>
        </w:rPr>
        <w:t>D</w:t>
      </w:r>
      <w:r w:rsidR="004E2B6C">
        <w:rPr>
          <w:i/>
        </w:rPr>
        <w:t xml:space="preserve">er Euro – </w:t>
      </w:r>
      <w:r w:rsidR="00DC2890">
        <w:rPr>
          <w:i/>
        </w:rPr>
        <w:t>wie sieht ihn die Welt</w:t>
      </w:r>
      <w:r w:rsidR="002D1EF1">
        <w:rPr>
          <w:i/>
        </w:rPr>
        <w:t xml:space="preserve"> in der Zukunft</w:t>
      </w:r>
      <w:r w:rsidR="004E2B6C">
        <w:rPr>
          <w:i/>
        </w:rPr>
        <w:t>?</w:t>
      </w:r>
    </w:p>
    <w:p w:rsidR="00865E52" w:rsidRPr="00B70B0E" w:rsidRDefault="00865E52" w:rsidP="009327C2">
      <w:pPr>
        <w:ind w:left="1410" w:hanging="1410"/>
        <w:rPr>
          <w:lang w:val="en-GB"/>
        </w:rPr>
      </w:pPr>
      <w:r w:rsidRPr="00385CE5">
        <w:t xml:space="preserve">                            </w:t>
      </w:r>
      <w:r w:rsidR="00943652" w:rsidRPr="00385CE5">
        <w:t xml:space="preserve"> </w:t>
      </w:r>
      <w:proofErr w:type="spellStart"/>
      <w:r w:rsidR="004E2B6C" w:rsidRPr="00B70B0E">
        <w:rPr>
          <w:lang w:val="en-GB"/>
        </w:rPr>
        <w:t>Björn</w:t>
      </w:r>
      <w:proofErr w:type="spellEnd"/>
      <w:r w:rsidR="004E2B6C" w:rsidRPr="00B70B0E">
        <w:rPr>
          <w:lang w:val="en-GB"/>
        </w:rPr>
        <w:t xml:space="preserve"> </w:t>
      </w:r>
      <w:proofErr w:type="spellStart"/>
      <w:r w:rsidR="004E2B6C" w:rsidRPr="00B70B0E">
        <w:rPr>
          <w:lang w:val="en-GB"/>
        </w:rPr>
        <w:t>Storim</w:t>
      </w:r>
      <w:proofErr w:type="spellEnd"/>
      <w:r w:rsidR="004E2B6C" w:rsidRPr="00B70B0E">
        <w:rPr>
          <w:lang w:val="en-GB"/>
        </w:rPr>
        <w:t xml:space="preserve">, Managing Director, </w:t>
      </w:r>
      <w:r w:rsidR="00DC2890" w:rsidRPr="00B70B0E">
        <w:rPr>
          <w:lang w:val="en-GB"/>
        </w:rPr>
        <w:t xml:space="preserve">Credit Suisse Securities (Europe) Limited, Frankfurt </w:t>
      </w:r>
      <w:r w:rsidR="00D80438" w:rsidRPr="00B70B0E">
        <w:rPr>
          <w:lang w:val="en-GB"/>
        </w:rPr>
        <w:t>(RC Frankfurt am Main-</w:t>
      </w:r>
      <w:proofErr w:type="spellStart"/>
      <w:r w:rsidR="00D80438" w:rsidRPr="00B70B0E">
        <w:rPr>
          <w:lang w:val="en-GB"/>
        </w:rPr>
        <w:t>Städel</w:t>
      </w:r>
      <w:proofErr w:type="spellEnd"/>
      <w:r w:rsidR="00D80438" w:rsidRPr="00B70B0E">
        <w:rPr>
          <w:lang w:val="en-GB"/>
        </w:rPr>
        <w:t xml:space="preserve">) </w:t>
      </w:r>
    </w:p>
    <w:p w:rsidR="00287C0D" w:rsidRPr="00B70B0E" w:rsidRDefault="00287C0D" w:rsidP="009327C2">
      <w:pPr>
        <w:ind w:left="1410" w:hanging="1410"/>
        <w:rPr>
          <w:lang w:val="en-GB"/>
        </w:rPr>
      </w:pPr>
    </w:p>
    <w:p w:rsidR="00ED5F21" w:rsidRDefault="00ED5F21">
      <w:r>
        <w:t>17.15</w:t>
      </w:r>
      <w:r w:rsidR="00DC2890">
        <w:t xml:space="preserve"> Uhr</w:t>
      </w:r>
      <w:r>
        <w:tab/>
        <w:t>Gruppenfoto</w:t>
      </w:r>
    </w:p>
    <w:p w:rsidR="00ED5F21" w:rsidRDefault="00ED5F21"/>
    <w:p w:rsidR="00F90F2B" w:rsidRDefault="00F90F2B">
      <w:r>
        <w:t>1</w:t>
      </w:r>
      <w:r w:rsidR="001E2518">
        <w:t>9.00</w:t>
      </w:r>
      <w:r w:rsidR="00DC2890">
        <w:t xml:space="preserve"> Uhr</w:t>
      </w:r>
      <w:r>
        <w:tab/>
        <w:t>Abendessen</w:t>
      </w:r>
    </w:p>
    <w:p w:rsidR="005D268D" w:rsidRDefault="00F90F2B" w:rsidP="002D1EF1">
      <w:pPr>
        <w:ind w:left="1410" w:hanging="1410"/>
      </w:pPr>
      <w:r>
        <w:tab/>
      </w:r>
    </w:p>
    <w:p w:rsidR="0071478C" w:rsidRDefault="00F90F2B">
      <w:r>
        <w:t>2</w:t>
      </w:r>
      <w:r w:rsidR="00943652">
        <w:t>2</w:t>
      </w:r>
      <w:r>
        <w:t>.30</w:t>
      </w:r>
      <w:r w:rsidR="00DC2890">
        <w:t xml:space="preserve"> Uhr</w:t>
      </w:r>
      <w:r>
        <w:tab/>
        <w:t>Ausklang</w:t>
      </w:r>
    </w:p>
    <w:p w:rsidR="000864D4" w:rsidRDefault="000864D4"/>
    <w:p w:rsidR="00C12553" w:rsidRDefault="00C12553">
      <w:pPr>
        <w:rPr>
          <w:b/>
        </w:rPr>
      </w:pPr>
      <w:r w:rsidRPr="00C12553">
        <w:rPr>
          <w:b/>
        </w:rPr>
        <w:t>S</w:t>
      </w:r>
      <w:r w:rsidR="00511095">
        <w:rPr>
          <w:b/>
        </w:rPr>
        <w:t>onntag</w:t>
      </w:r>
      <w:r w:rsidR="00AA2E11">
        <w:rPr>
          <w:b/>
        </w:rPr>
        <w:t xml:space="preserve">, </w:t>
      </w:r>
      <w:r w:rsidR="000271CA">
        <w:rPr>
          <w:b/>
        </w:rPr>
        <w:t>2</w:t>
      </w:r>
      <w:r w:rsidR="00AA2E11">
        <w:rPr>
          <w:b/>
        </w:rPr>
        <w:t xml:space="preserve">5. </w:t>
      </w:r>
      <w:r w:rsidR="000271CA">
        <w:rPr>
          <w:b/>
        </w:rPr>
        <w:t>September</w:t>
      </w:r>
      <w:r w:rsidR="00AA2E11">
        <w:rPr>
          <w:b/>
        </w:rPr>
        <w:t xml:space="preserve"> 2016</w:t>
      </w:r>
    </w:p>
    <w:p w:rsidR="00C12553" w:rsidRDefault="00C12553">
      <w:pPr>
        <w:rPr>
          <w:b/>
        </w:rPr>
      </w:pPr>
    </w:p>
    <w:p w:rsidR="0042678B" w:rsidRDefault="00C12553" w:rsidP="00B639B8">
      <w:pPr>
        <w:ind w:left="1410" w:hanging="1410"/>
        <w:rPr>
          <w:i/>
        </w:rPr>
      </w:pPr>
      <w:r>
        <w:t>9.30</w:t>
      </w:r>
      <w:r w:rsidR="00DC2890">
        <w:t xml:space="preserve"> Uhr</w:t>
      </w:r>
      <w:r w:rsidR="002212AF">
        <w:tab/>
      </w:r>
      <w:proofErr w:type="spellStart"/>
      <w:r w:rsidR="00B639B8">
        <w:rPr>
          <w:i/>
        </w:rPr>
        <w:t>Brexit</w:t>
      </w:r>
      <w:proofErr w:type="spellEnd"/>
      <w:r w:rsidR="00B639B8">
        <w:rPr>
          <w:i/>
        </w:rPr>
        <w:t xml:space="preserve">, </w:t>
      </w:r>
      <w:proofErr w:type="spellStart"/>
      <w:r w:rsidR="00B639B8">
        <w:rPr>
          <w:i/>
        </w:rPr>
        <w:t>Frexit</w:t>
      </w:r>
      <w:proofErr w:type="spellEnd"/>
      <w:r w:rsidR="00247318">
        <w:rPr>
          <w:i/>
        </w:rPr>
        <w:t>,</w:t>
      </w:r>
      <w:r w:rsidR="00B639B8">
        <w:rPr>
          <w:i/>
        </w:rPr>
        <w:t xml:space="preserve"> German </w:t>
      </w:r>
      <w:proofErr w:type="spellStart"/>
      <w:r w:rsidR="00B639B8">
        <w:rPr>
          <w:i/>
        </w:rPr>
        <w:t>exit</w:t>
      </w:r>
      <w:proofErr w:type="spellEnd"/>
      <w:r w:rsidR="00B639B8">
        <w:rPr>
          <w:i/>
        </w:rPr>
        <w:t xml:space="preserve"> – wie seht Ihr die Zukunft der EU und des Euro?</w:t>
      </w:r>
    </w:p>
    <w:p w:rsidR="00B639B8" w:rsidRDefault="00B639B8" w:rsidP="00B639B8">
      <w:pPr>
        <w:ind w:left="1410" w:hanging="1410"/>
      </w:pPr>
      <w:r>
        <w:rPr>
          <w:i/>
        </w:rPr>
        <w:t xml:space="preserve">                            </w:t>
      </w:r>
      <w:r>
        <w:t>Debatte zwischen den Teilnehmerinnen und Teilnehmern</w:t>
      </w:r>
    </w:p>
    <w:p w:rsidR="00B639B8" w:rsidRPr="00F51E2C" w:rsidRDefault="00B639B8" w:rsidP="00B639B8">
      <w:pPr>
        <w:ind w:left="1410"/>
        <w:rPr>
          <w:lang w:val="en-GB"/>
        </w:rPr>
      </w:pPr>
      <w:r w:rsidRPr="00F51E2C">
        <w:rPr>
          <w:lang w:val="en-GB"/>
        </w:rPr>
        <w:t xml:space="preserve">Moderation: </w:t>
      </w:r>
      <w:r w:rsidR="00E00C1B" w:rsidRPr="00F51E2C">
        <w:rPr>
          <w:lang w:val="en-GB"/>
        </w:rPr>
        <w:t xml:space="preserve"> </w:t>
      </w:r>
      <w:r w:rsidR="00F51E2C" w:rsidRPr="00F51E2C">
        <w:rPr>
          <w:lang w:val="en-GB"/>
        </w:rPr>
        <w:t>Steve Nowak (RC Eschborn)</w:t>
      </w:r>
    </w:p>
    <w:p w:rsidR="00AA2E11" w:rsidRPr="00F51E2C" w:rsidRDefault="00AA2E11">
      <w:pPr>
        <w:rPr>
          <w:lang w:val="en-GB"/>
        </w:rPr>
      </w:pPr>
    </w:p>
    <w:p w:rsidR="00B34721" w:rsidRDefault="00943652" w:rsidP="002212AF">
      <w:r>
        <w:t xml:space="preserve">11.30 </w:t>
      </w:r>
      <w:r>
        <w:tab/>
      </w:r>
      <w:r>
        <w:tab/>
        <w:t>Zusammenfassung des Seminars</w:t>
      </w:r>
      <w:r w:rsidR="00B34721">
        <w:t>,</w:t>
      </w:r>
    </w:p>
    <w:p w:rsidR="002E324B" w:rsidRDefault="00B34721" w:rsidP="002212AF">
      <w:r>
        <w:t xml:space="preserve">                            Dirk Freytag</w:t>
      </w:r>
      <w:r w:rsidR="00385CE5">
        <w:t xml:space="preserve"> (</w:t>
      </w:r>
      <w:r>
        <w:t>RC Eschborn</w:t>
      </w:r>
      <w:r w:rsidR="00385CE5">
        <w:t>)</w:t>
      </w:r>
    </w:p>
    <w:p w:rsidR="002E324B" w:rsidRDefault="002E324B" w:rsidP="002212AF"/>
    <w:p w:rsidR="00FA43D5" w:rsidRDefault="00ED5F21" w:rsidP="002212AF">
      <w:r>
        <w:t>12.00</w:t>
      </w:r>
      <w:r>
        <w:tab/>
      </w:r>
      <w:r>
        <w:tab/>
        <w:t>Gemeinsames Mittagessen</w:t>
      </w:r>
    </w:p>
    <w:p w:rsidR="00FA43D5" w:rsidRDefault="00FA43D5" w:rsidP="002212AF"/>
    <w:p w:rsidR="00865E52" w:rsidRDefault="00ED5F21" w:rsidP="002212AF">
      <w:r>
        <w:t>1</w:t>
      </w:r>
      <w:r w:rsidR="00943652">
        <w:t>4</w:t>
      </w:r>
      <w:r>
        <w:t>.00</w:t>
      </w:r>
      <w:r>
        <w:tab/>
      </w:r>
      <w:r>
        <w:tab/>
        <w:t>Ende der Veranstaltung</w:t>
      </w:r>
      <w:r w:rsidR="002212AF">
        <w:t xml:space="preserve"> </w:t>
      </w:r>
    </w:p>
    <w:p w:rsidR="00865E52" w:rsidRDefault="00865E52" w:rsidP="002212AF"/>
    <w:p w:rsidR="00776D5D" w:rsidRDefault="00865E52" w:rsidP="0055636C">
      <w:r>
        <w:t>Seminarleitung: Dirk Freytag</w:t>
      </w:r>
      <w:r w:rsidR="002E324B">
        <w:t xml:space="preserve"> </w:t>
      </w:r>
      <w:r>
        <w:t>und Steve Nowak (</w:t>
      </w:r>
      <w:r w:rsidR="00C93A7D">
        <w:t xml:space="preserve">beide </w:t>
      </w:r>
      <w:r>
        <w:t>RC Eschborn)</w:t>
      </w:r>
    </w:p>
    <w:p w:rsidR="00413482" w:rsidRDefault="00413482" w:rsidP="006B503C">
      <w:pPr>
        <w:rPr>
          <w:b/>
          <w:sz w:val="20"/>
        </w:rPr>
      </w:pPr>
    </w:p>
    <w:p w:rsidR="00987ABF" w:rsidRPr="006B503C" w:rsidRDefault="00776D5D" w:rsidP="006B503C">
      <w:pPr>
        <w:rPr>
          <w:sz w:val="28"/>
        </w:rPr>
      </w:pPr>
      <w:r w:rsidRPr="00413482">
        <w:rPr>
          <w:b/>
          <w:sz w:val="20"/>
        </w:rPr>
        <w:t>Anmeldung</w:t>
      </w:r>
      <w:r w:rsidRPr="00413482">
        <w:rPr>
          <w:sz w:val="20"/>
        </w:rPr>
        <w:t>: Die Teilnahmegebühr für das Wochenende beträgt 240 € und beinhaltet zwei Übernachtungen im Doppelzimmer mit Vollpension im MERCURE Hotel &amp; Residenz Messe, 60486 Frankfurt am Main, Voltastraße 29 sowie</w:t>
      </w:r>
      <w:r w:rsidR="00287C0D" w:rsidRPr="00413482">
        <w:rPr>
          <w:sz w:val="20"/>
        </w:rPr>
        <w:t xml:space="preserve"> den</w:t>
      </w:r>
      <w:r w:rsidRPr="00413482">
        <w:rPr>
          <w:sz w:val="20"/>
        </w:rPr>
        <w:t xml:space="preserve"> Besuch der Vorträge. Traditionell übernehmen die Rotary Clubs im Distrikt 1820 die </w:t>
      </w:r>
      <w:r w:rsidR="00287C0D" w:rsidRPr="00413482">
        <w:rPr>
          <w:sz w:val="20"/>
        </w:rPr>
        <w:t xml:space="preserve">Kosten pro entsandtem Teilnehmer ganz oder zum großen Teil. Willkommen sind auch junge Menschen von außerhalb der rotarischen Familie. </w:t>
      </w:r>
      <w:r w:rsidR="00494D7B" w:rsidRPr="00413482">
        <w:rPr>
          <w:sz w:val="20"/>
        </w:rPr>
        <w:t>Anmelden</w:t>
      </w:r>
      <w:r w:rsidR="00A9102C">
        <w:rPr>
          <w:sz w:val="20"/>
        </w:rPr>
        <w:t xml:space="preserve"> und Fragen</w:t>
      </w:r>
      <w:r w:rsidR="00494D7B" w:rsidRPr="00413482">
        <w:rPr>
          <w:sz w:val="20"/>
        </w:rPr>
        <w:t xml:space="preserve"> bitte per Mail </w:t>
      </w:r>
      <w:r w:rsidR="00A9102C">
        <w:rPr>
          <w:sz w:val="20"/>
        </w:rPr>
        <w:t>an</w:t>
      </w:r>
      <w:r w:rsidR="00494D7B" w:rsidRPr="00413482">
        <w:rPr>
          <w:sz w:val="20"/>
        </w:rPr>
        <w:t xml:space="preserve"> </w:t>
      </w:r>
      <w:r w:rsidR="00494D7B" w:rsidRPr="001025C9">
        <w:rPr>
          <w:b/>
          <w:sz w:val="20"/>
        </w:rPr>
        <w:t>Dirk.Freytag@gmx.de</w:t>
      </w:r>
      <w:r w:rsidR="00494D7B" w:rsidRPr="00413482">
        <w:rPr>
          <w:sz w:val="20"/>
        </w:rPr>
        <w:t>.</w:t>
      </w:r>
      <w:r w:rsidR="00287C0D" w:rsidRPr="00413482">
        <w:rPr>
          <w:sz w:val="20"/>
        </w:rPr>
        <w:t xml:space="preserve"> Änderungen des Programms vorbehalten.</w:t>
      </w:r>
    </w:p>
    <w:sectPr w:rsidR="00987ABF" w:rsidRPr="006B503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9" w:rsidRDefault="00A23929" w:rsidP="00C44377">
      <w:pPr>
        <w:spacing w:line="240" w:lineRule="auto"/>
      </w:pPr>
      <w:r>
        <w:separator/>
      </w:r>
    </w:p>
  </w:endnote>
  <w:endnote w:type="continuationSeparator" w:id="0">
    <w:p w:rsidR="00A23929" w:rsidRDefault="00A23929" w:rsidP="00C44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7481303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443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44377" w:rsidRDefault="00C44377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44377" w:rsidRDefault="00C4437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D7A12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44377" w:rsidRDefault="00C4437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9" w:rsidRDefault="00A23929" w:rsidP="00C44377">
      <w:pPr>
        <w:spacing w:line="240" w:lineRule="auto"/>
      </w:pPr>
      <w:r>
        <w:separator/>
      </w:r>
    </w:p>
  </w:footnote>
  <w:footnote w:type="continuationSeparator" w:id="0">
    <w:p w:rsidR="00A23929" w:rsidRDefault="00A23929" w:rsidP="00C443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E2" w:rsidRDefault="00AD7BE2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1"/>
    <w:rsid w:val="000271CA"/>
    <w:rsid w:val="000373DE"/>
    <w:rsid w:val="000708D6"/>
    <w:rsid w:val="000810EC"/>
    <w:rsid w:val="000864D4"/>
    <w:rsid w:val="000B689F"/>
    <w:rsid w:val="000C41FD"/>
    <w:rsid w:val="001025C9"/>
    <w:rsid w:val="00106AD7"/>
    <w:rsid w:val="0011121E"/>
    <w:rsid w:val="0011603C"/>
    <w:rsid w:val="0013058D"/>
    <w:rsid w:val="00131E31"/>
    <w:rsid w:val="00143543"/>
    <w:rsid w:val="0016448A"/>
    <w:rsid w:val="001851C3"/>
    <w:rsid w:val="00191C93"/>
    <w:rsid w:val="001D6D40"/>
    <w:rsid w:val="001D7A12"/>
    <w:rsid w:val="001E2518"/>
    <w:rsid w:val="00201F8F"/>
    <w:rsid w:val="002212AF"/>
    <w:rsid w:val="0024079C"/>
    <w:rsid w:val="00247318"/>
    <w:rsid w:val="002729B4"/>
    <w:rsid w:val="00275E69"/>
    <w:rsid w:val="00287C0D"/>
    <w:rsid w:val="002A6200"/>
    <w:rsid w:val="002C551A"/>
    <w:rsid w:val="002D1EF1"/>
    <w:rsid w:val="002D43AC"/>
    <w:rsid w:val="002E324B"/>
    <w:rsid w:val="002E3E65"/>
    <w:rsid w:val="00320C4B"/>
    <w:rsid w:val="00327C6A"/>
    <w:rsid w:val="00360EDA"/>
    <w:rsid w:val="003720DC"/>
    <w:rsid w:val="00385CE5"/>
    <w:rsid w:val="003B49EC"/>
    <w:rsid w:val="003D7A35"/>
    <w:rsid w:val="00413482"/>
    <w:rsid w:val="004236B7"/>
    <w:rsid w:val="0042678B"/>
    <w:rsid w:val="00427B1B"/>
    <w:rsid w:val="00434CFD"/>
    <w:rsid w:val="00436C1D"/>
    <w:rsid w:val="00470396"/>
    <w:rsid w:val="00490340"/>
    <w:rsid w:val="00494D7B"/>
    <w:rsid w:val="00496C52"/>
    <w:rsid w:val="0049703C"/>
    <w:rsid w:val="004A3D19"/>
    <w:rsid w:val="004A7944"/>
    <w:rsid w:val="004B7A35"/>
    <w:rsid w:val="004E2B6C"/>
    <w:rsid w:val="00511095"/>
    <w:rsid w:val="0052045D"/>
    <w:rsid w:val="0055636C"/>
    <w:rsid w:val="00567BD2"/>
    <w:rsid w:val="005A0737"/>
    <w:rsid w:val="005B0709"/>
    <w:rsid w:val="005B5798"/>
    <w:rsid w:val="005C0E81"/>
    <w:rsid w:val="005C21C9"/>
    <w:rsid w:val="005C7B8A"/>
    <w:rsid w:val="005D268D"/>
    <w:rsid w:val="006108DA"/>
    <w:rsid w:val="00614B7C"/>
    <w:rsid w:val="00656DD3"/>
    <w:rsid w:val="006B2B53"/>
    <w:rsid w:val="006B503C"/>
    <w:rsid w:val="006C4D75"/>
    <w:rsid w:val="006E7F74"/>
    <w:rsid w:val="007031D6"/>
    <w:rsid w:val="0071478C"/>
    <w:rsid w:val="00722B2F"/>
    <w:rsid w:val="007235D3"/>
    <w:rsid w:val="007549B1"/>
    <w:rsid w:val="00776D5D"/>
    <w:rsid w:val="007A4B7B"/>
    <w:rsid w:val="008212FD"/>
    <w:rsid w:val="00860383"/>
    <w:rsid w:val="00860A3F"/>
    <w:rsid w:val="00865E52"/>
    <w:rsid w:val="00885D12"/>
    <w:rsid w:val="0089078E"/>
    <w:rsid w:val="008A2792"/>
    <w:rsid w:val="008B3569"/>
    <w:rsid w:val="008B3947"/>
    <w:rsid w:val="008C0EBA"/>
    <w:rsid w:val="008E6F2D"/>
    <w:rsid w:val="008F06CE"/>
    <w:rsid w:val="008F2ADD"/>
    <w:rsid w:val="008F3F69"/>
    <w:rsid w:val="008F47A6"/>
    <w:rsid w:val="0090087F"/>
    <w:rsid w:val="0090699A"/>
    <w:rsid w:val="00914032"/>
    <w:rsid w:val="00927E91"/>
    <w:rsid w:val="009321F9"/>
    <w:rsid w:val="009327C2"/>
    <w:rsid w:val="00936FB6"/>
    <w:rsid w:val="00943652"/>
    <w:rsid w:val="00943845"/>
    <w:rsid w:val="00987ABF"/>
    <w:rsid w:val="009914AA"/>
    <w:rsid w:val="00992003"/>
    <w:rsid w:val="0099686A"/>
    <w:rsid w:val="009A0BC0"/>
    <w:rsid w:val="009B7637"/>
    <w:rsid w:val="009E3D82"/>
    <w:rsid w:val="009E451E"/>
    <w:rsid w:val="00A17763"/>
    <w:rsid w:val="00A228D0"/>
    <w:rsid w:val="00A23929"/>
    <w:rsid w:val="00A40ED9"/>
    <w:rsid w:val="00A44C3D"/>
    <w:rsid w:val="00A66202"/>
    <w:rsid w:val="00A85618"/>
    <w:rsid w:val="00A9102C"/>
    <w:rsid w:val="00AA2E11"/>
    <w:rsid w:val="00AB3A29"/>
    <w:rsid w:val="00AD7A60"/>
    <w:rsid w:val="00AD7BE2"/>
    <w:rsid w:val="00AF174F"/>
    <w:rsid w:val="00B26600"/>
    <w:rsid w:val="00B34721"/>
    <w:rsid w:val="00B46D63"/>
    <w:rsid w:val="00B639B8"/>
    <w:rsid w:val="00B64C4A"/>
    <w:rsid w:val="00B70B0E"/>
    <w:rsid w:val="00B75232"/>
    <w:rsid w:val="00BA1768"/>
    <w:rsid w:val="00BD5445"/>
    <w:rsid w:val="00BE7E81"/>
    <w:rsid w:val="00C0073D"/>
    <w:rsid w:val="00C01D4F"/>
    <w:rsid w:val="00C12553"/>
    <w:rsid w:val="00C347C5"/>
    <w:rsid w:val="00C44377"/>
    <w:rsid w:val="00C44A46"/>
    <w:rsid w:val="00C459B9"/>
    <w:rsid w:val="00C67B29"/>
    <w:rsid w:val="00C74E32"/>
    <w:rsid w:val="00C93A7D"/>
    <w:rsid w:val="00C95C50"/>
    <w:rsid w:val="00CC7537"/>
    <w:rsid w:val="00CD4821"/>
    <w:rsid w:val="00CF0023"/>
    <w:rsid w:val="00CF0E2F"/>
    <w:rsid w:val="00CF38AA"/>
    <w:rsid w:val="00D021FB"/>
    <w:rsid w:val="00D32C75"/>
    <w:rsid w:val="00D44EC0"/>
    <w:rsid w:val="00D72A6D"/>
    <w:rsid w:val="00D746DA"/>
    <w:rsid w:val="00D80438"/>
    <w:rsid w:val="00D9470F"/>
    <w:rsid w:val="00D96556"/>
    <w:rsid w:val="00DA1176"/>
    <w:rsid w:val="00DA3CCA"/>
    <w:rsid w:val="00DB3639"/>
    <w:rsid w:val="00DC2890"/>
    <w:rsid w:val="00DD4E39"/>
    <w:rsid w:val="00E00C1B"/>
    <w:rsid w:val="00E037BC"/>
    <w:rsid w:val="00E253FA"/>
    <w:rsid w:val="00E30850"/>
    <w:rsid w:val="00E46921"/>
    <w:rsid w:val="00E87D9B"/>
    <w:rsid w:val="00EA077B"/>
    <w:rsid w:val="00EB4685"/>
    <w:rsid w:val="00EC07B1"/>
    <w:rsid w:val="00EC4681"/>
    <w:rsid w:val="00EC4DC5"/>
    <w:rsid w:val="00ED5F21"/>
    <w:rsid w:val="00EF24F3"/>
    <w:rsid w:val="00F12F3C"/>
    <w:rsid w:val="00F51E2C"/>
    <w:rsid w:val="00F64CF2"/>
    <w:rsid w:val="00F65882"/>
    <w:rsid w:val="00F6646E"/>
    <w:rsid w:val="00F868BC"/>
    <w:rsid w:val="00F90F2B"/>
    <w:rsid w:val="00FA43D5"/>
    <w:rsid w:val="00FC1798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443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4377"/>
  </w:style>
  <w:style w:type="paragraph" w:styleId="Fuzeile">
    <w:name w:val="footer"/>
    <w:basedOn w:val="Standard"/>
    <w:link w:val="FuzeileZeichen"/>
    <w:uiPriority w:val="99"/>
    <w:unhideWhenUsed/>
    <w:rsid w:val="00C443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4437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7E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7E91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87C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4437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4377"/>
  </w:style>
  <w:style w:type="paragraph" w:styleId="Fuzeile">
    <w:name w:val="footer"/>
    <w:basedOn w:val="Standard"/>
    <w:link w:val="FuzeileZeichen"/>
    <w:uiPriority w:val="99"/>
    <w:unhideWhenUsed/>
    <w:rsid w:val="00C4437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4437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27E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27E91"/>
    <w:rPr>
      <w:rFonts w:ascii="Segoe UI" w:hAnsi="Segoe UI" w:cs="Segoe UI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287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ing.com/images/search?q=ryla-symbol&amp;view=detailv2&amp;&amp;id=EA1A1EF464B57D85884C7DAB177DA9F3FE6257DA&amp;selectedIndex=0&amp;ccid=6Qh0X3Lu&amp;simid=608012055409526847&amp;thid=OIP.Me908745f72ee30d92b3b40887e9f77c3o0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2683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Freytag</dc:creator>
  <cp:keywords/>
  <dc:description/>
  <cp:lastModifiedBy>Sabine Meinert</cp:lastModifiedBy>
  <cp:revision>2</cp:revision>
  <cp:lastPrinted>2016-07-04T20:40:00Z</cp:lastPrinted>
  <dcterms:created xsi:type="dcterms:W3CDTF">2016-07-07T09:23:00Z</dcterms:created>
  <dcterms:modified xsi:type="dcterms:W3CDTF">2016-07-07T09:23:00Z</dcterms:modified>
</cp:coreProperties>
</file>