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7CB2A" w14:textId="0913316A" w:rsidR="004E4735" w:rsidRPr="00700289" w:rsidRDefault="0091386A" w:rsidP="004E4735">
      <w:pPr>
        <w:rPr>
          <w:b/>
          <w:bCs/>
          <w:sz w:val="32"/>
          <w:szCs w:val="32"/>
        </w:rPr>
      </w:pPr>
      <w:r>
        <w:rPr>
          <w:noProof/>
        </w:rPr>
        <w:drawing>
          <wp:anchor distT="0" distB="0" distL="114300" distR="114300" simplePos="0" relativeHeight="251658240" behindDoc="1" locked="0" layoutInCell="1" allowOverlap="1" wp14:anchorId="027BB3D9" wp14:editId="56B69C6F">
            <wp:simplePos x="0" y="0"/>
            <wp:positionH relativeFrom="column">
              <wp:posOffset>3404616</wp:posOffset>
            </wp:positionH>
            <wp:positionV relativeFrom="paragraph">
              <wp:posOffset>-508</wp:posOffset>
            </wp:positionV>
            <wp:extent cx="2689860" cy="2689860"/>
            <wp:effectExtent l="0" t="0" r="0" b="0"/>
            <wp:wrapTight wrapText="bothSides">
              <wp:wrapPolygon edited="0">
                <wp:start x="8567" y="0"/>
                <wp:lineTo x="7496" y="153"/>
                <wp:lineTo x="3365" y="2142"/>
                <wp:lineTo x="1224" y="4895"/>
                <wp:lineTo x="153" y="7343"/>
                <wp:lineTo x="0" y="8720"/>
                <wp:lineTo x="0" y="12850"/>
                <wp:lineTo x="306" y="14686"/>
                <wp:lineTo x="1530" y="17133"/>
                <wp:lineTo x="3977" y="19581"/>
                <wp:lineTo x="4130" y="19887"/>
                <wp:lineTo x="7955" y="21416"/>
                <wp:lineTo x="8567" y="21416"/>
                <wp:lineTo x="12850" y="21416"/>
                <wp:lineTo x="13462" y="21416"/>
                <wp:lineTo x="17286" y="19887"/>
                <wp:lineTo x="17439" y="19581"/>
                <wp:lineTo x="19887" y="17133"/>
                <wp:lineTo x="21110" y="14686"/>
                <wp:lineTo x="21416" y="12850"/>
                <wp:lineTo x="21416" y="8720"/>
                <wp:lineTo x="21263" y="7343"/>
                <wp:lineTo x="20193" y="4895"/>
                <wp:lineTo x="18051" y="2142"/>
                <wp:lineTo x="13921" y="153"/>
                <wp:lineTo x="12850" y="0"/>
                <wp:lineTo x="8567"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89860" cy="2689860"/>
                    </a:xfrm>
                    <a:prstGeom prst="rect">
                      <a:avLst/>
                    </a:prstGeom>
                  </pic:spPr>
                </pic:pic>
              </a:graphicData>
            </a:graphic>
            <wp14:sizeRelH relativeFrom="page">
              <wp14:pctWidth>0</wp14:pctWidth>
            </wp14:sizeRelH>
            <wp14:sizeRelV relativeFrom="page">
              <wp14:pctHeight>0</wp14:pctHeight>
            </wp14:sizeRelV>
          </wp:anchor>
        </w:drawing>
      </w:r>
      <w:r w:rsidR="004E4735" w:rsidRPr="004E4735">
        <w:rPr>
          <w:b/>
          <w:bCs/>
          <w:sz w:val="32"/>
          <w:szCs w:val="32"/>
        </w:rPr>
        <w:t>Pressemitteilung</w:t>
      </w:r>
      <w:r w:rsidR="004E4735" w:rsidRPr="004E4735">
        <w:rPr>
          <w:sz w:val="32"/>
          <w:szCs w:val="32"/>
        </w:rPr>
        <w:t xml:space="preserve"> </w:t>
      </w:r>
      <w:r w:rsidR="004E4735" w:rsidRPr="004E4735">
        <w:rPr>
          <w:sz w:val="32"/>
          <w:szCs w:val="32"/>
        </w:rPr>
        <w:br/>
        <w:t>des Rotary Club [</w:t>
      </w:r>
      <w:proofErr w:type="spellStart"/>
      <w:r w:rsidR="004E4735" w:rsidRPr="004E4735">
        <w:rPr>
          <w:sz w:val="32"/>
          <w:szCs w:val="32"/>
        </w:rPr>
        <w:t>Clubname</w:t>
      </w:r>
      <w:proofErr w:type="spellEnd"/>
      <w:r w:rsidR="004E4735" w:rsidRPr="004E4735">
        <w:rPr>
          <w:sz w:val="32"/>
          <w:szCs w:val="32"/>
        </w:rPr>
        <w:t>]</w:t>
      </w:r>
    </w:p>
    <w:p w14:paraId="0CA715A8" w14:textId="77777777" w:rsidR="004E4735" w:rsidRDefault="004E4735" w:rsidP="004E4735">
      <w:r>
        <w:t>[Datum]</w:t>
      </w:r>
    </w:p>
    <w:p w14:paraId="05C8838D" w14:textId="21E29AD7" w:rsidR="004E4735" w:rsidRDefault="004E4735" w:rsidP="004E4735">
      <w:r w:rsidRPr="004E4735">
        <w:rPr>
          <w:b/>
          <w:bCs/>
        </w:rPr>
        <w:t>Hintergrund:</w:t>
      </w:r>
      <w:r>
        <w:tab/>
        <w:t>Am 21. Mai findet ein internat</w:t>
      </w:r>
      <w:r w:rsidR="00700289">
        <w:t>i</w:t>
      </w:r>
      <w:r>
        <w:t xml:space="preserve">onaler Aktionstag der Rotary, </w:t>
      </w:r>
      <w:proofErr w:type="spellStart"/>
      <w:r>
        <w:t>Rotaract</w:t>
      </w:r>
      <w:proofErr w:type="spellEnd"/>
      <w:r>
        <w:t xml:space="preserve">, </w:t>
      </w:r>
      <w:proofErr w:type="spellStart"/>
      <w:r>
        <w:t>Interact</w:t>
      </w:r>
      <w:proofErr w:type="spellEnd"/>
      <w:r>
        <w:t xml:space="preserve"> und </w:t>
      </w:r>
      <w:proofErr w:type="spellStart"/>
      <w:r>
        <w:t>Inner</w:t>
      </w:r>
      <w:proofErr w:type="spellEnd"/>
      <w:r>
        <w:t xml:space="preserve"> Wheel Clubs statt. Die Clubs in [Stadt] beteiligen sich an dieser konzertierten Aktion (vgl. www.Rotary.de/Actionday2022).</w:t>
      </w:r>
    </w:p>
    <w:p w14:paraId="6DC2481D" w14:textId="0D1ED368" w:rsidR="004E4735" w:rsidRDefault="004E4735" w:rsidP="004E4735">
      <w:r w:rsidRPr="004E4735">
        <w:rPr>
          <w:b/>
          <w:bCs/>
        </w:rPr>
        <w:t>Ansprechpartner:</w:t>
      </w:r>
      <w:r>
        <w:t xml:space="preserve"> </w:t>
      </w:r>
      <w:r>
        <w:tab/>
        <w:t>[Kontaktdaten]</w:t>
      </w:r>
    </w:p>
    <w:p w14:paraId="71DB5752" w14:textId="75556EE8" w:rsidR="004E4735" w:rsidRDefault="004E4735" w:rsidP="004E4735"/>
    <w:p w14:paraId="7276CCE9" w14:textId="1BB90EF7" w:rsidR="004E4735" w:rsidRDefault="004E4735" w:rsidP="004E4735">
      <w:r>
        <w:t>[Aktionsbild]</w:t>
      </w:r>
    </w:p>
    <w:p w14:paraId="10452FCD" w14:textId="16495308" w:rsidR="004E4735" w:rsidRDefault="00700289" w:rsidP="004E4735">
      <w:r w:rsidRPr="004E4735">
        <w:rPr>
          <w:b/>
          <w:bCs/>
          <w:noProof/>
          <w:sz w:val="32"/>
          <w:szCs w:val="32"/>
        </w:rPr>
        <w:drawing>
          <wp:anchor distT="0" distB="0" distL="114300" distR="114300" simplePos="0" relativeHeight="251659264" behindDoc="1" locked="0" layoutInCell="1" allowOverlap="1" wp14:anchorId="024474C4" wp14:editId="2C87999C">
            <wp:simplePos x="0" y="0"/>
            <wp:positionH relativeFrom="page">
              <wp:posOffset>4273169</wp:posOffset>
            </wp:positionH>
            <wp:positionV relativeFrom="paragraph">
              <wp:posOffset>458724</wp:posOffset>
            </wp:positionV>
            <wp:extent cx="2653030" cy="1901825"/>
            <wp:effectExtent l="0" t="0" r="0" b="3175"/>
            <wp:wrapTight wrapText="bothSides">
              <wp:wrapPolygon edited="0">
                <wp:start x="0" y="0"/>
                <wp:lineTo x="0" y="21420"/>
                <wp:lineTo x="21404" y="21420"/>
                <wp:lineTo x="21404" y="0"/>
                <wp:lineTo x="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53030" cy="1901825"/>
                    </a:xfrm>
                    <a:prstGeom prst="rect">
                      <a:avLst/>
                    </a:prstGeom>
                  </pic:spPr>
                </pic:pic>
              </a:graphicData>
            </a:graphic>
            <wp14:sizeRelH relativeFrom="page">
              <wp14:pctWidth>0</wp14:pctWidth>
            </wp14:sizeRelH>
            <wp14:sizeRelV relativeFrom="page">
              <wp14:pctHeight>0</wp14:pctHeight>
            </wp14:sizeRelV>
          </wp:anchor>
        </w:drawing>
      </w:r>
      <w:r w:rsidR="004E4735" w:rsidRPr="004E4735">
        <w:rPr>
          <w:b/>
          <w:bCs/>
        </w:rPr>
        <w:t>Bildunterzeile:</w:t>
      </w:r>
      <w:r w:rsidR="004E4735">
        <w:t xml:space="preserve"> [Beschreibung der gezeigten Ak</w:t>
      </w:r>
      <w:r>
        <w:t>t</w:t>
      </w:r>
      <w:r w:rsidR="004E4735">
        <w:t xml:space="preserve">ivität und </w:t>
      </w:r>
      <w:proofErr w:type="spellStart"/>
      <w:r w:rsidR="004E4735">
        <w:t>ggflls</w:t>
      </w:r>
      <w:proofErr w:type="spellEnd"/>
      <w:r w:rsidR="004E4735">
        <w:t xml:space="preserve"> Nennung von Personen </w:t>
      </w:r>
      <w:proofErr w:type="gramStart"/>
      <w:r w:rsidR="004E4735">
        <w:t>mit Vorname</w:t>
      </w:r>
      <w:proofErr w:type="gramEnd"/>
      <w:r w:rsidR="004E4735">
        <w:t>, Nachname, Funktion]</w:t>
      </w:r>
    </w:p>
    <w:p w14:paraId="580206CA" w14:textId="0B8BE10C" w:rsidR="004E4735" w:rsidRDefault="004E4735" w:rsidP="004E4735">
      <w:r w:rsidRPr="004E4735">
        <w:rPr>
          <w:b/>
          <w:bCs/>
        </w:rPr>
        <w:t>Bildrechte:</w:t>
      </w:r>
      <w:r>
        <w:t xml:space="preserve"> [Name des Fotografen]</w:t>
      </w:r>
      <w:r>
        <w:tab/>
      </w:r>
    </w:p>
    <w:p w14:paraId="60CB4E58" w14:textId="52EC92B5" w:rsidR="004E4735" w:rsidRDefault="004E4735" w:rsidP="004E4735"/>
    <w:p w14:paraId="72897370" w14:textId="75CA00C9" w:rsidR="004E4735" w:rsidRDefault="004E4735" w:rsidP="004E4735">
      <w:r>
        <w:tab/>
      </w:r>
    </w:p>
    <w:p w14:paraId="1E1E77FD" w14:textId="47A8739C" w:rsidR="004E4735" w:rsidRPr="004E4735" w:rsidRDefault="004E4735" w:rsidP="004E4735">
      <w:pPr>
        <w:rPr>
          <w:b/>
          <w:bCs/>
        </w:rPr>
      </w:pPr>
      <w:r w:rsidRPr="004E4735">
        <w:rPr>
          <w:b/>
          <w:bCs/>
        </w:rPr>
        <w:t>Rotary Action Day 2022 – die rotarische Familie packt gemeinsam an!</w:t>
      </w:r>
    </w:p>
    <w:p w14:paraId="11EDF8C2" w14:textId="2CC1CB2A" w:rsidR="004E4735" w:rsidRDefault="004E4735" w:rsidP="004E4735">
      <w:r>
        <w:t xml:space="preserve">Die Idee ist einfach und effektiv: „sich anderen als </w:t>
      </w:r>
      <w:proofErr w:type="spellStart"/>
      <w:r>
        <w:t>nützlich</w:t>
      </w:r>
      <w:proofErr w:type="spellEnd"/>
      <w:r>
        <w:t xml:space="preserve"> erweisen“. Nach diesem Motto engagieren sich weltweit </w:t>
      </w:r>
      <w:proofErr w:type="spellStart"/>
      <w:r>
        <w:t>über</w:t>
      </w:r>
      <w:proofErr w:type="spellEnd"/>
      <w:r>
        <w:t xml:space="preserve"> 1,</w:t>
      </w:r>
      <w:r w:rsidR="00700289">
        <w:t>4</w:t>
      </w:r>
      <w:r>
        <w:t xml:space="preserve"> Millionen Rotary-Mitglieder und 200.000 Rotaract-Mitglieder, die denen zur Seite stehen, die sich nicht selbst helfen können</w:t>
      </w:r>
      <w:r w:rsidR="0091386A">
        <w:t xml:space="preserve"> – international und vor Ort</w:t>
      </w:r>
      <w:r>
        <w:t xml:space="preserve">. Am 21. Mai wird mit einem internationalen „Action Day“ das </w:t>
      </w:r>
      <w:r w:rsidR="00700289">
        <w:t xml:space="preserve">vielseitige </w:t>
      </w:r>
      <w:r>
        <w:t xml:space="preserve">Engagement der rotarischen Familie </w:t>
      </w:r>
      <w:r w:rsidR="00700289">
        <w:t xml:space="preserve">geballt </w:t>
      </w:r>
      <w:r>
        <w:t xml:space="preserve">vorgestellt.  </w:t>
      </w:r>
    </w:p>
    <w:p w14:paraId="716CE7C4" w14:textId="1EF40A22" w:rsidR="004E4735" w:rsidRDefault="004E4735" w:rsidP="004E4735">
      <w:r>
        <w:t>Auch die Clubs in [Stadt| beteiligen sich und haben [</w:t>
      </w:r>
      <w:r w:rsidR="0091386A">
        <w:t xml:space="preserve">hier die eigene </w:t>
      </w:r>
      <w:r>
        <w:t>Aktion beschreiben]</w:t>
      </w:r>
      <w:r w:rsidR="0091386A">
        <w:t>.</w:t>
      </w:r>
    </w:p>
    <w:p w14:paraId="421A92EB" w14:textId="02CB676E" w:rsidR="0091386A" w:rsidRDefault="0091386A" w:rsidP="004E4735">
      <w:r>
        <w:t>Weitere Informationen finden sich unter [URL der Club- oder Aktionshomepage] sowie auf www.Rotary.de/ActionDay2022</w:t>
      </w:r>
    </w:p>
    <w:p w14:paraId="7A043A5E" w14:textId="506CD3F1" w:rsidR="004E4735" w:rsidRDefault="004E4735" w:rsidP="004E4735"/>
    <w:p w14:paraId="0F402535" w14:textId="11C2CFA2" w:rsidR="004E4735" w:rsidRPr="00700289" w:rsidRDefault="00700289" w:rsidP="004E4735">
      <w:pPr>
        <w:rPr>
          <w:b/>
          <w:bCs/>
        </w:rPr>
      </w:pPr>
      <w:r w:rsidRPr="00700289">
        <w:rPr>
          <w:b/>
          <w:bCs/>
        </w:rPr>
        <w:t>Über Rotary:</w:t>
      </w:r>
    </w:p>
    <w:p w14:paraId="11A609D6" w14:textId="4367FBAB" w:rsidR="00700289" w:rsidRPr="00700289" w:rsidRDefault="00700289" w:rsidP="00700289">
      <w:r w:rsidRPr="00700289">
        <w:t>Rotary ist ein internationales Netzwerk aus 1,4 Millionen engagierten Männern und Frauen.</w:t>
      </w:r>
      <w:r>
        <w:t xml:space="preserve"> R</w:t>
      </w:r>
      <w:r w:rsidRPr="00700289">
        <w:t>otarierinnen und Rotarier pflegen internationale Freundschaften, leben nach ihren sozialen Grundsätzen und packen gemeinsam dort an, wo humanitäre Hilfe benötigt wird. Die Probleme unserer Zeit erfordern ein konsequentes Engagement und eine realistische Zukunftsvision. Hier geht Rotary als weltweit etablierte Organisation seit über 110 Jahren voran, um nachhaltige Lösungen zu finden - auf lokaler und auf internationaler Ebene.</w:t>
      </w:r>
    </w:p>
    <w:p w14:paraId="79A4424E" w14:textId="72E95CD9" w:rsidR="00700289" w:rsidRDefault="00700289" w:rsidP="004E4735">
      <w:r w:rsidRPr="00700289">
        <w:t xml:space="preserve">Die Mitglieder von Rotary fühlen sich verantwortlich für die Menschen auf diesem Planeten. Unsere über 46.000 Clubs organisieren Projekte in </w:t>
      </w:r>
      <w:r>
        <w:t>sieben</w:t>
      </w:r>
      <w:r w:rsidRPr="00700289">
        <w:t xml:space="preserve"> Schwerpunktbereichen:</w:t>
      </w:r>
      <w:r>
        <w:t xml:space="preserve"> </w:t>
      </w:r>
      <w:r w:rsidRPr="00700289">
        <w:t>Friedensarbeit</w:t>
      </w:r>
      <w:r>
        <w:t xml:space="preserve">, </w:t>
      </w:r>
      <w:r w:rsidRPr="00700289">
        <w:t>Krankheitsbekämpfung</w:t>
      </w:r>
      <w:r>
        <w:t xml:space="preserve">, </w:t>
      </w:r>
      <w:r w:rsidRPr="00700289">
        <w:t>Wasser- und Hygieneprobleme</w:t>
      </w:r>
      <w:r>
        <w:t xml:space="preserve">, </w:t>
      </w:r>
      <w:r w:rsidRPr="00700289">
        <w:t>Fürsorge für Mutter und Kind</w:t>
      </w:r>
      <w:r>
        <w:t xml:space="preserve">, </w:t>
      </w:r>
      <w:r w:rsidRPr="00700289">
        <w:t>Bildungsförderung</w:t>
      </w:r>
      <w:r>
        <w:t xml:space="preserve">, </w:t>
      </w:r>
      <w:r w:rsidRPr="00700289">
        <w:t>Wirtschaftsförderung</w:t>
      </w:r>
      <w:r>
        <w:t xml:space="preserve">, </w:t>
      </w:r>
      <w:r w:rsidRPr="00700289">
        <w:t>Umweltschutz</w:t>
      </w:r>
      <w:r>
        <w:t>.</w:t>
      </w:r>
    </w:p>
    <w:p w14:paraId="77A720AF" w14:textId="114346E9" w:rsidR="00B60158" w:rsidRDefault="00700289">
      <w:r>
        <w:t xml:space="preserve">(Quelle: </w:t>
      </w:r>
      <w:r w:rsidRPr="00700289">
        <w:t>https://www.rotary.org/de/about-rotary</w:t>
      </w:r>
      <w:r>
        <w:t>)</w:t>
      </w:r>
    </w:p>
    <w:sectPr w:rsidR="00B60158" w:rsidSect="0091386A">
      <w:pgSz w:w="11906" w:h="16838"/>
      <w:pgMar w:top="851"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2C1A47"/>
    <w:multiLevelType w:val="multilevel"/>
    <w:tmpl w:val="8CAAF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8093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735"/>
    <w:rsid w:val="00236221"/>
    <w:rsid w:val="004E4735"/>
    <w:rsid w:val="00700289"/>
    <w:rsid w:val="0091386A"/>
    <w:rsid w:val="00B60158"/>
    <w:rsid w:val="00D001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A0F48"/>
  <w15:chartTrackingRefBased/>
  <w15:docId w15:val="{80334539-1775-4609-BC3C-A823C2E5B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700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700289"/>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70028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7002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1792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bernd meidel</dc:creator>
  <cp:keywords/>
  <dc:description/>
  <cp:lastModifiedBy>Sabine Meinert</cp:lastModifiedBy>
  <cp:revision>2</cp:revision>
  <dcterms:created xsi:type="dcterms:W3CDTF">2022-03-31T10:32:00Z</dcterms:created>
  <dcterms:modified xsi:type="dcterms:W3CDTF">2022-03-31T10:32:00Z</dcterms:modified>
</cp:coreProperties>
</file>